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8CD" w:rsidRDefault="00F268CD" w:rsidP="00F268CD">
      <w:pPr>
        <w:jc w:val="center"/>
        <w:rPr>
          <w:rFonts w:ascii="Times New Roman" w:hAnsi="Times New Roman" w:cs="Times New Roman"/>
          <w:b/>
        </w:rPr>
      </w:pPr>
      <w:r w:rsidRPr="00F268CD">
        <w:rPr>
          <w:rFonts w:ascii="Times New Roman" w:hAnsi="Times New Roman" w:cs="Times New Roman"/>
        </w:rPr>
        <w:t>How Updike’s use of</w:t>
      </w:r>
      <w:r w:rsidRPr="00F268CD">
        <w:rPr>
          <w:rFonts w:ascii="Times New Roman" w:hAnsi="Times New Roman" w:cs="Times New Roman"/>
          <w:b/>
        </w:rPr>
        <w:t xml:space="preserve"> symbolism</w:t>
      </w:r>
      <w:r w:rsidRPr="00F268CD">
        <w:rPr>
          <w:rFonts w:ascii="Times New Roman" w:hAnsi="Times New Roman" w:cs="Times New Roman"/>
        </w:rPr>
        <w:t xml:space="preserve"> helps to develop </w:t>
      </w:r>
      <w:r w:rsidRPr="00F268CD">
        <w:rPr>
          <w:rFonts w:ascii="Times New Roman" w:hAnsi="Times New Roman" w:cs="Times New Roman"/>
          <w:b/>
        </w:rPr>
        <w:t>character</w:t>
      </w:r>
    </w:p>
    <w:p w:rsidR="00F268CD" w:rsidRPr="00F268CD" w:rsidRDefault="00F268CD" w:rsidP="00F268CD">
      <w:pPr>
        <w:jc w:val="center"/>
        <w:rPr>
          <w:rFonts w:ascii="Times New Roman" w:hAnsi="Times New Roman" w:cs="Times New Roman"/>
        </w:rPr>
      </w:pPr>
      <w:r>
        <w:rPr>
          <w:rFonts w:ascii="Times New Roman" w:hAnsi="Times New Roman" w:cs="Times New Roman"/>
          <w:b/>
        </w:rPr>
        <w:t>Stokesie</w:t>
      </w:r>
    </w:p>
    <w:p w:rsidR="00F268CD" w:rsidRDefault="00795A46" w:rsidP="00F268CD">
      <w:pPr>
        <w:ind w:firstLine="720"/>
        <w:rPr>
          <w:rFonts w:ascii="Times New Roman" w:hAnsi="Times New Roman" w:cs="Times New Roman"/>
          <w:sz w:val="24"/>
          <w:szCs w:val="24"/>
        </w:rPr>
      </w:pPr>
      <w:r w:rsidRPr="00F268CD">
        <w:rPr>
          <w:rFonts w:ascii="Times New Roman" w:hAnsi="Times New Roman" w:cs="Times New Roman"/>
          <w:sz w:val="24"/>
          <w:szCs w:val="24"/>
        </w:rPr>
        <w:t>Rushing to become an adult can result in responsibilities you aren’t ready for. Updike creates the character Stokesie as a cautionary tale. Stokesie has two children and is married at the early age of twenty two. We learn that he is trying too hard to be an adult as he loses his composure when three scantily clad young women enter the store. He address this surprise by belting out “Oh Daddy, I feel faint.”</w:t>
      </w:r>
      <w:r w:rsidR="00F268CD" w:rsidRPr="00F268CD">
        <w:rPr>
          <w:rFonts w:ascii="Times New Roman" w:hAnsi="Times New Roman" w:cs="Times New Roman"/>
          <w:sz w:val="24"/>
          <w:szCs w:val="24"/>
        </w:rPr>
        <w:t xml:space="preserve"> This expression would usually be reserved for the teenage boy with raging hormones, rather than a father of two</w:t>
      </w:r>
      <w:r w:rsidR="00F268CD">
        <w:rPr>
          <w:rFonts w:ascii="Times New Roman" w:hAnsi="Times New Roman" w:cs="Times New Roman"/>
          <w:sz w:val="24"/>
          <w:szCs w:val="24"/>
        </w:rPr>
        <w:t xml:space="preserve"> with the goal of becoming manager of the local A&amp;P.</w:t>
      </w:r>
      <w:r w:rsidR="00F268CD" w:rsidRPr="00F268CD">
        <w:rPr>
          <w:rFonts w:ascii="Times New Roman" w:hAnsi="Times New Roman" w:cs="Times New Roman"/>
          <w:sz w:val="24"/>
          <w:szCs w:val="24"/>
        </w:rPr>
        <w:t xml:space="preserve"> Sammy sees Stokesie’s actions as something he hopes he doesn’t become. After having children the idea of still being excited over young women in a bikini should be a thing of the past. </w:t>
      </w:r>
      <w:r w:rsidR="00F268CD">
        <w:rPr>
          <w:rFonts w:ascii="Times New Roman" w:hAnsi="Times New Roman" w:cs="Times New Roman"/>
          <w:sz w:val="24"/>
          <w:szCs w:val="24"/>
        </w:rPr>
        <w:t>Hearing Stokesie’s reaction to the girls allows the audience to instantly be the authority on what is right and wrong, and we know he is wrong. Updike’s creation of such a character is to warn us about our level of commitment. Those that are trying to be seen as adults will take on responsibilities, but are not ready to take control of them. He is a warning sign to Sammy. Through the use of symbolism Updike teaches us all that we eventually have to give in and when we do, it cannot be anything but a full commitment.</w:t>
      </w:r>
    </w:p>
    <w:p w:rsidR="00F268CD" w:rsidRDefault="00F268CD" w:rsidP="00F268CD">
      <w:pPr>
        <w:ind w:firstLine="720"/>
        <w:rPr>
          <w:rFonts w:ascii="Times New Roman" w:hAnsi="Times New Roman" w:cs="Times New Roman"/>
          <w:sz w:val="24"/>
          <w:szCs w:val="24"/>
        </w:rPr>
      </w:pPr>
    </w:p>
    <w:p w:rsidR="00F268CD" w:rsidRDefault="00F268CD" w:rsidP="00F268CD">
      <w:pPr>
        <w:ind w:firstLine="720"/>
        <w:rPr>
          <w:rFonts w:ascii="Times New Roman" w:hAnsi="Times New Roman" w:cs="Times New Roman"/>
          <w:sz w:val="24"/>
          <w:szCs w:val="24"/>
        </w:rPr>
      </w:pPr>
      <w:bookmarkStart w:id="0" w:name="_GoBack"/>
      <w:bookmarkEnd w:id="0"/>
    </w:p>
    <w:p w:rsidR="00795A46" w:rsidRPr="00F268CD" w:rsidRDefault="00F268CD" w:rsidP="00F268CD">
      <w:pPr>
        <w:spacing w:after="0" w:line="240" w:lineRule="auto"/>
        <w:ind w:firstLine="720"/>
        <w:jc w:val="center"/>
        <w:rPr>
          <w:rFonts w:ascii="Times New Roman" w:hAnsi="Times New Roman" w:cs="Times New Roman"/>
          <w:b/>
          <w:sz w:val="24"/>
          <w:szCs w:val="24"/>
        </w:rPr>
      </w:pPr>
      <w:r w:rsidRPr="00F268CD">
        <w:rPr>
          <w:rFonts w:ascii="Times New Roman" w:hAnsi="Times New Roman" w:cs="Times New Roman"/>
          <w:b/>
          <w:sz w:val="24"/>
          <w:szCs w:val="24"/>
        </w:rPr>
        <w:t xml:space="preserve">Directions: </w:t>
      </w:r>
    </w:p>
    <w:p w:rsidR="00F268CD" w:rsidRDefault="00F268CD" w:rsidP="00F268C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Write a detailed body paragraph </w:t>
      </w:r>
      <w:r w:rsidRPr="00F268CD">
        <w:rPr>
          <w:rFonts w:ascii="Times New Roman" w:hAnsi="Times New Roman" w:cs="Times New Roman"/>
          <w:b/>
          <w:sz w:val="24"/>
          <w:szCs w:val="24"/>
          <w:u w:val="single"/>
        </w:rPr>
        <w:t>for each</w:t>
      </w:r>
      <w:r>
        <w:rPr>
          <w:rFonts w:ascii="Times New Roman" w:hAnsi="Times New Roman" w:cs="Times New Roman"/>
          <w:sz w:val="24"/>
          <w:szCs w:val="24"/>
        </w:rPr>
        <w:t xml:space="preserve"> of the remaining characters within John Updike’s “A&amp;P” (Mr. Lengel and the 3 Girls)</w:t>
      </w:r>
    </w:p>
    <w:p w:rsidR="00F268CD" w:rsidRDefault="00F268CD" w:rsidP="00F268C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You will receive credit for completing both paragraphs</w:t>
      </w:r>
    </w:p>
    <w:p w:rsidR="00F268CD" w:rsidRDefault="00F268CD" w:rsidP="00F268C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You will hand in ONE to be graded</w:t>
      </w:r>
    </w:p>
    <w:p w:rsidR="00F268CD" w:rsidRDefault="00F268CD" w:rsidP="00F268CD">
      <w:pPr>
        <w:spacing w:after="0" w:line="240" w:lineRule="auto"/>
        <w:ind w:firstLine="720"/>
        <w:jc w:val="center"/>
        <w:rPr>
          <w:rFonts w:ascii="Times New Roman" w:hAnsi="Times New Roman" w:cs="Times New Roman"/>
          <w:b/>
          <w:sz w:val="24"/>
          <w:szCs w:val="24"/>
        </w:rPr>
      </w:pPr>
      <w:r>
        <w:rPr>
          <w:rFonts w:ascii="Times New Roman" w:hAnsi="Times New Roman" w:cs="Times New Roman"/>
          <w:sz w:val="24"/>
          <w:szCs w:val="24"/>
        </w:rPr>
        <w:t xml:space="preserve">Be sure to include </w:t>
      </w:r>
      <w:r w:rsidRPr="00F268CD">
        <w:rPr>
          <w:rFonts w:ascii="Times New Roman" w:hAnsi="Times New Roman" w:cs="Times New Roman"/>
          <w:sz w:val="24"/>
          <w:szCs w:val="24"/>
          <w:u w:val="single"/>
        </w:rPr>
        <w:t>TEXT BASED EVIDENCE</w:t>
      </w:r>
      <w:r>
        <w:rPr>
          <w:rFonts w:ascii="Times New Roman" w:hAnsi="Times New Roman" w:cs="Times New Roman"/>
          <w:sz w:val="24"/>
          <w:szCs w:val="24"/>
        </w:rPr>
        <w:t xml:space="preserve"> to </w:t>
      </w:r>
      <w:r w:rsidRPr="00F268CD">
        <w:rPr>
          <w:rFonts w:ascii="Times New Roman" w:hAnsi="Times New Roman" w:cs="Times New Roman"/>
          <w:sz w:val="24"/>
          <w:szCs w:val="24"/>
          <w:u w:val="single"/>
        </w:rPr>
        <w:t>PROVE</w:t>
      </w:r>
      <w:r>
        <w:rPr>
          <w:rFonts w:ascii="Times New Roman" w:hAnsi="Times New Roman" w:cs="Times New Roman"/>
          <w:sz w:val="24"/>
          <w:szCs w:val="24"/>
        </w:rPr>
        <w:t xml:space="preserve"> how </w:t>
      </w:r>
      <w:r w:rsidRPr="00F268CD">
        <w:rPr>
          <w:rFonts w:ascii="Times New Roman" w:hAnsi="Times New Roman" w:cs="Times New Roman"/>
          <w:b/>
          <w:sz w:val="24"/>
          <w:szCs w:val="24"/>
        </w:rPr>
        <w:t>symbolism develops character</w:t>
      </w:r>
    </w:p>
    <w:p w:rsidR="00F268CD" w:rsidRDefault="00F268CD" w:rsidP="00F268CD">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Develop/Explain </w:t>
      </w:r>
      <w:r>
        <w:rPr>
          <w:rFonts w:ascii="Times New Roman" w:hAnsi="Times New Roman" w:cs="Times New Roman"/>
          <w:sz w:val="24"/>
          <w:szCs w:val="24"/>
        </w:rPr>
        <w:t xml:space="preserve">how the evidence you’ve chosen </w:t>
      </w:r>
      <w:r w:rsidRPr="00F268CD">
        <w:rPr>
          <w:rFonts w:ascii="Times New Roman" w:hAnsi="Times New Roman" w:cs="Times New Roman"/>
          <w:sz w:val="24"/>
          <w:szCs w:val="24"/>
          <w:u w:val="single"/>
        </w:rPr>
        <w:t>PROVE</w:t>
      </w:r>
      <w:r>
        <w:rPr>
          <w:rFonts w:ascii="Times New Roman" w:hAnsi="Times New Roman" w:cs="Times New Roman"/>
          <w:sz w:val="24"/>
          <w:szCs w:val="24"/>
          <w:u w:val="single"/>
        </w:rPr>
        <w:t>S</w:t>
      </w:r>
      <w:r>
        <w:rPr>
          <w:rFonts w:ascii="Times New Roman" w:hAnsi="Times New Roman" w:cs="Times New Roman"/>
          <w:sz w:val="24"/>
          <w:szCs w:val="24"/>
        </w:rPr>
        <w:t xml:space="preserve"> how </w:t>
      </w:r>
      <w:r w:rsidRPr="00F268CD">
        <w:rPr>
          <w:rFonts w:ascii="Times New Roman" w:hAnsi="Times New Roman" w:cs="Times New Roman"/>
          <w:b/>
          <w:sz w:val="24"/>
          <w:szCs w:val="24"/>
        </w:rPr>
        <w:t>symbolism develops character</w:t>
      </w:r>
    </w:p>
    <w:p w:rsidR="00F268CD" w:rsidRPr="00F268CD" w:rsidRDefault="00F268CD" w:rsidP="00F268CD">
      <w:pPr>
        <w:spacing w:after="0" w:line="240" w:lineRule="auto"/>
        <w:ind w:firstLine="720"/>
        <w:jc w:val="center"/>
        <w:rPr>
          <w:rFonts w:ascii="Times New Roman" w:hAnsi="Times New Roman" w:cs="Times New Roman"/>
          <w:sz w:val="24"/>
          <w:szCs w:val="24"/>
        </w:rPr>
      </w:pPr>
    </w:p>
    <w:p w:rsidR="00F268CD" w:rsidRDefault="00F268CD" w:rsidP="00F268CD">
      <w:pPr>
        <w:spacing w:after="0" w:line="240" w:lineRule="auto"/>
        <w:ind w:firstLine="720"/>
        <w:jc w:val="center"/>
        <w:rPr>
          <w:rFonts w:ascii="Times New Roman" w:hAnsi="Times New Roman" w:cs="Times New Roman"/>
          <w:sz w:val="24"/>
          <w:szCs w:val="24"/>
        </w:rPr>
      </w:pPr>
    </w:p>
    <w:p w:rsidR="00F268CD" w:rsidRPr="00F268CD" w:rsidRDefault="00F268CD" w:rsidP="00F268CD">
      <w:pPr>
        <w:ind w:firstLine="720"/>
        <w:jc w:val="center"/>
      </w:pPr>
    </w:p>
    <w:p w:rsidR="00795A46" w:rsidRPr="00795A46" w:rsidRDefault="00795A46" w:rsidP="00795A46">
      <w:pPr>
        <w:ind w:firstLine="720"/>
        <w:rPr>
          <w:rFonts w:ascii="Rockwell Extra Bold" w:hAnsi="Rockwell Extra Bold"/>
          <w:sz w:val="32"/>
          <w:szCs w:val="32"/>
        </w:rPr>
      </w:pPr>
    </w:p>
    <w:sectPr w:rsidR="00795A46" w:rsidRPr="0079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46"/>
    <w:rsid w:val="00795A46"/>
    <w:rsid w:val="00C848BE"/>
    <w:rsid w:val="00F2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671B"/>
  <w15:chartTrackingRefBased/>
  <w15:docId w15:val="{90ACDADF-FC1E-4974-A07C-844D4B28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District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Cossack, Joe</dc:creator>
  <cp:keywords/>
  <dc:description/>
  <cp:lastModifiedBy>Cossack, Joe</cp:lastModifiedBy>
  <cp:revision>2</cp:revision>
  <cp:lastPrinted>2017-10-16T11:28:00Z</cp:lastPrinted>
  <dcterms:created xsi:type="dcterms:W3CDTF">2017-10-16T11:28:00Z</dcterms:created>
  <dcterms:modified xsi:type="dcterms:W3CDTF">2017-10-16T11:28:00Z</dcterms:modified>
</cp:coreProperties>
</file>